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B62A82" w14:textId="77777777" w:rsidR="004A791E" w:rsidRDefault="003D1FE4">
      <w:pPr>
        <w:pStyle w:val="Heading1"/>
      </w:pPr>
      <w:r>
        <w:t>Weydown Nursery Hot Weather and Extreme Heat Policy</w:t>
      </w:r>
    </w:p>
    <w:p w14:paraId="64898C93" w14:textId="77777777" w:rsidR="004A791E" w:rsidRDefault="003D1FE4">
      <w:r>
        <w:rPr>
          <w:b/>
        </w:rPr>
        <w:t>Policy Purpose</w:t>
      </w:r>
      <w:r>
        <w:rPr>
          <w:b/>
        </w:rPr>
        <w:br/>
      </w:r>
      <w:r>
        <w:t>This policy sets out the procedures Weydown Nursery will follow during periods of hot weather and extreme heat. The safety, health and wellbeing of children, staff and visitors will always take priority over normal operations. This policy should be read alongside the Nursery Health and Safety Policy, Risk Assessment Procedures and Clause 9.3 of the Weydown Nursery Terms and Conditions.</w:t>
      </w:r>
    </w:p>
    <w:p w14:paraId="0BE2CAF5" w14:textId="77777777" w:rsidR="004A791E" w:rsidRDefault="003D1FE4">
      <w:pPr>
        <w:pStyle w:val="Heading2"/>
      </w:pPr>
      <w:r>
        <w:t>1. Policy Statement</w:t>
      </w:r>
    </w:p>
    <w:p w14:paraId="1690CD88" w14:textId="77777777" w:rsidR="004A791E" w:rsidRDefault="003D1FE4">
      <w:r>
        <w:t>Weydown Nursery recognises that excessive temperatures can pose significant risks to young children, including dehydration, heat exhaustion and heatstroke. As our setting operates from a church hall, indoor temperatures can rise rapidly during periods of hot weather. The nursery will take all reasonable steps to maintain a safe environment and will continuously monitor conditions throughout the day.</w:t>
      </w:r>
    </w:p>
    <w:p w14:paraId="4C299A8B" w14:textId="77777777" w:rsidR="004A791E" w:rsidRDefault="003D1FE4">
      <w:pPr>
        <w:pStyle w:val="Heading2"/>
      </w:pPr>
      <w:r>
        <w:t>2. Monitoring and Control Measures</w:t>
      </w:r>
    </w:p>
    <w:p w14:paraId="731AB2EA" w14:textId="77777777" w:rsidR="004A791E" w:rsidRDefault="003D1FE4">
      <w:r>
        <w:t>The Nursery Manager or designated staff member will monitor room temperatures regularly throughout the day. Where possible, the nursery will implement the following measures:</w:t>
      </w:r>
      <w:r>
        <w:br/>
        <w:t>• Use fans and ventilation to improve airflow.</w:t>
      </w:r>
      <w:r>
        <w:br/>
        <w:t>• Open windows and doors where safe to do so.</w:t>
      </w:r>
      <w:r>
        <w:br/>
        <w:t>• Close blinds or curtains to reduce direct sunlight.</w:t>
      </w:r>
      <w:r>
        <w:br/>
        <w:t>• Provide continuous access to fresh drinking water.</w:t>
      </w:r>
      <w:r>
        <w:br/>
        <w:t>• Encourage frequent hydration breaks.</w:t>
      </w:r>
      <w:r>
        <w:br/>
        <w:t>• Adapt activities to reduce physical exertion.</w:t>
      </w:r>
      <w:r>
        <w:br/>
      </w:r>
      <w:r>
        <w:t>• Increase opportunities for quiet and shaded play.</w:t>
      </w:r>
      <w:r>
        <w:br/>
        <w:t>• Modify outdoor play arrangements and avoid outdoor activities during the hottest parts of the day.</w:t>
      </w:r>
    </w:p>
    <w:p w14:paraId="624EB4D7" w14:textId="77777777" w:rsidR="004A791E" w:rsidRDefault="003D1FE4">
      <w:pPr>
        <w:pStyle w:val="Heading2"/>
      </w:pPr>
      <w:r>
        <w:t>3. Temperature Thresholds and Actions</w:t>
      </w:r>
    </w:p>
    <w:p w14:paraId="007C8349" w14:textId="77777777" w:rsidR="004A791E" w:rsidRDefault="003D1FE4">
      <w:r>
        <w:t>When indoor temperatures reach 25°C or above, the nursery will implement enhanced control measures, including:</w:t>
      </w:r>
      <w:r>
        <w:br/>
        <w:t>• Increased monitoring of children for signs of heat-related illness.</w:t>
      </w:r>
      <w:r>
        <w:br/>
        <w:t>• Additional hydration reminders.</w:t>
      </w:r>
      <w:r>
        <w:br/>
        <w:t>• Reduced physical activity.</w:t>
      </w:r>
      <w:r>
        <w:br/>
        <w:t>• Increased use of shaded or cooler areas.</w:t>
      </w:r>
      <w:r>
        <w:br/>
      </w:r>
      <w:r>
        <w:t>• Consideration of reducing attendance numbers where necessary.</w:t>
      </w:r>
    </w:p>
    <w:p w14:paraId="43C53F91" w14:textId="77777777" w:rsidR="004A791E" w:rsidRDefault="003D1FE4">
      <w:r>
        <w:t>When indoor temperatures reach 27°C or above, a formal risk assessment will be undertaken by the Nursery Manager. At this temperature, the nursery may determine that normal operations cannot continue safely. The nursery therefore reserves the right to:</w:t>
      </w:r>
      <w:r>
        <w:br/>
        <w:t>• Reduce session lengths.</w:t>
      </w:r>
      <w:r>
        <w:br/>
        <w:t>• Request early collection of children.</w:t>
      </w:r>
      <w:r>
        <w:br/>
        <w:t>• Limit attendance numbers.</w:t>
      </w:r>
      <w:r>
        <w:br/>
        <w:t>• Close specific rooms or areas of the setting.</w:t>
      </w:r>
      <w:r>
        <w:br/>
      </w:r>
      <w:r>
        <w:t>• Close the nursery entirely if the environment is no longer considered safe for children and staff.</w:t>
      </w:r>
    </w:p>
    <w:p w14:paraId="0124726D" w14:textId="77777777" w:rsidR="004A791E" w:rsidRDefault="003D1FE4">
      <w:pPr>
        <w:pStyle w:val="Heading2"/>
      </w:pPr>
      <w:r>
        <w:t>4. Nursery Closure Due to Extreme Heat</w:t>
      </w:r>
    </w:p>
    <w:p w14:paraId="6E4668E1" w14:textId="77777777" w:rsidR="004A791E" w:rsidRDefault="003D1FE4">
      <w:r>
        <w:t>Where indoor temperatures exceed 27°C and the nursery determines, following a risk assessment, that it cannot safely operate, the nursery may reduce opening hours or close the setting. Such decisions will be based on the welfare and safety of children and staff, EYFS requirements, environmental conditions and the effectiveness of available control measures.</w:t>
      </w:r>
    </w:p>
    <w:p w14:paraId="1E32832B" w14:textId="77777777" w:rsidR="004A791E" w:rsidRDefault="003D1FE4">
      <w:r>
        <w:t>Parents will be informed as soon as reasonably practicable of any reduction in sessions, early collection requests or closure decisions.</w:t>
      </w:r>
    </w:p>
    <w:p w14:paraId="12DEB834" w14:textId="77777777" w:rsidR="004A791E" w:rsidRDefault="003D1FE4">
      <w:pPr>
        <w:pStyle w:val="Heading2"/>
      </w:pPr>
      <w:r>
        <w:t>5. Fees, Credits and Terms and Conditions</w:t>
      </w:r>
    </w:p>
    <w:p w14:paraId="054D637C" w14:textId="77777777" w:rsidR="004A791E" w:rsidRDefault="003D1FE4">
      <w:r>
        <w:t>This policy operates in conjunction with Clause 9.3 of the Weydown Nursery Terms and Conditions relating to closures caused by events or circumstances outside the nursery's control.</w:t>
      </w:r>
    </w:p>
    <w:p w14:paraId="04EE2F31" w14:textId="77777777" w:rsidR="004A791E" w:rsidRDefault="003D1FE4">
      <w:r>
        <w:t>Where the nursery is required to reduce session lengths, request early collection, reduce attendance numbers or close due to extreme heat, the nursery will not be under any obligation to provide alternative childcare.</w:t>
      </w:r>
    </w:p>
    <w:p w14:paraId="4095258B" w14:textId="77777777" w:rsidR="004A791E" w:rsidRDefault="003D1FE4">
      <w:r>
        <w:t>In accordance with Clause 9.3 of the Terms and Conditions, where a closure due to extreme heat or other circumstances outside the nursery's control exceeds three consecutive days in duration (excluding any days when the nursery would otherwise be closed), families will receive a credit equivalent to the number of days the nursery remains closed beyond the initial three-day period.</w:t>
      </w:r>
    </w:p>
    <w:p w14:paraId="34CE2EEC" w14:textId="77777777" w:rsidR="004A791E" w:rsidRDefault="003D1FE4">
      <w:pPr>
        <w:pStyle w:val="Heading2"/>
      </w:pPr>
      <w:r>
        <w:t>6. Roles and Responsibilities</w:t>
      </w:r>
    </w:p>
    <w:p w14:paraId="64EADD03" w14:textId="77777777" w:rsidR="004A791E" w:rsidRDefault="003D1FE4">
      <w:r>
        <w:t>The Nursery Manager is responsible for:</w:t>
      </w:r>
      <w:r>
        <w:br/>
        <w:t>• Monitoring temperatures and weather warnings.</w:t>
      </w:r>
      <w:r>
        <w:br/>
      </w:r>
      <w:r>
        <w:t>• Completing and reviewing risk assessments.</w:t>
      </w:r>
      <w:r>
        <w:br/>
        <w:t>• Determining whether enhanced measures, reduced sessions or closure are necessary.</w:t>
      </w:r>
      <w:r>
        <w:br/>
        <w:t>• Communicating decisions to parents and staff.</w:t>
      </w:r>
      <w:r>
        <w:br/>
      </w:r>
      <w:r>
        <w:br/>
        <w:t>All staff are responsible for:</w:t>
      </w:r>
      <w:r>
        <w:br/>
        <w:t>• Encouraging hydration.</w:t>
      </w:r>
      <w:r>
        <w:br/>
        <w:t>• Monitoring children for signs of heat-related illness.</w:t>
      </w:r>
      <w:r>
        <w:br/>
        <w:t>• Following all control measures implemented during periods of hot weather.</w:t>
      </w:r>
    </w:p>
    <w:p w14:paraId="212DAEA8" w14:textId="77777777" w:rsidR="004A791E" w:rsidRDefault="003D1FE4">
      <w:pPr>
        <w:pStyle w:val="Heading2"/>
      </w:pPr>
      <w:r>
        <w:t>7. Review</w:t>
      </w:r>
    </w:p>
    <w:p w14:paraId="70923274" w14:textId="77777777" w:rsidR="004A791E" w:rsidRDefault="003D1FE4">
      <w:r>
        <w:t>This policy will be reviewed annually or sooner following significant incidents, changes to legislation, guidance or nursery operational requirements.</w:t>
      </w:r>
    </w:p>
    <w:sectPr w:rsidR="004A79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7258415">
    <w:abstractNumId w:val="8"/>
  </w:num>
  <w:num w:numId="2" w16cid:durableId="171531576">
    <w:abstractNumId w:val="6"/>
  </w:num>
  <w:num w:numId="3" w16cid:durableId="1331523864">
    <w:abstractNumId w:val="5"/>
  </w:num>
  <w:num w:numId="4" w16cid:durableId="2110422591">
    <w:abstractNumId w:val="4"/>
  </w:num>
  <w:num w:numId="5" w16cid:durableId="383212224">
    <w:abstractNumId w:val="7"/>
  </w:num>
  <w:num w:numId="6" w16cid:durableId="1330332265">
    <w:abstractNumId w:val="3"/>
  </w:num>
  <w:num w:numId="7" w16cid:durableId="2045980989">
    <w:abstractNumId w:val="2"/>
  </w:num>
  <w:num w:numId="8" w16cid:durableId="646252656">
    <w:abstractNumId w:val="1"/>
  </w:num>
  <w:num w:numId="9" w16cid:durableId="202389334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1FE4"/>
    <w:rsid w:val="004A791E"/>
    <w:rsid w:val="007E0DE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7335C"/>
  <w14:defaultImageDpi w14:val="300"/>
  <w15:docId w15:val="{5C4FF5E7-4CB7-3642-B6F1-906B8098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Esther Maidens</cp:lastModifiedBy>
  <cp:revision>2</cp:revision>
  <dcterms:created xsi:type="dcterms:W3CDTF">2026-06-23T13:43:00Z</dcterms:created>
  <dcterms:modified xsi:type="dcterms:W3CDTF">2026-06-23T13:43:00Z</dcterms:modified>
  <cp:category/>
</cp:coreProperties>
</file>